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FA" w:rsidRPr="008029D9" w:rsidRDefault="009863FA" w:rsidP="0098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29D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  <w:t>Проект на Правилник</w:t>
      </w:r>
      <w:r w:rsidR="00AF0EF8" w:rsidRPr="008029D9">
        <w:rPr>
          <w:rFonts w:ascii="inherit" w:eastAsia="Times New Roman" w:hAnsi="inherit" w:cs="Times New Roman"/>
          <w:b/>
          <w:kern w:val="36"/>
          <w:sz w:val="41"/>
          <w:szCs w:val="41"/>
          <w:lang w:eastAsia="bg-BG"/>
        </w:rPr>
        <w:t xml:space="preserve"> </w:t>
      </w:r>
      <w:r w:rsidRPr="008029D9">
        <w:rPr>
          <w:rFonts w:ascii="Times New Roman" w:eastAsia="Times New Roman" w:hAnsi="Times New Roman"/>
          <w:b/>
          <w:sz w:val="24"/>
          <w:szCs w:val="24"/>
          <w:lang w:eastAsia="bg-BG"/>
        </w:rPr>
        <w:t>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</w:t>
      </w:r>
      <w:r w:rsidR="008029D9">
        <w:rPr>
          <w:rFonts w:ascii="Times New Roman" w:eastAsia="Times New Roman" w:hAnsi="Times New Roman"/>
          <w:b/>
          <w:sz w:val="24"/>
          <w:szCs w:val="24"/>
          <w:lang w:eastAsia="bg-BG"/>
        </w:rPr>
        <w:t>иторията на Община Бяла Слатина</w:t>
      </w:r>
    </w:p>
    <w:p w:rsidR="009863FA" w:rsidRPr="008029D9" w:rsidRDefault="009863FA" w:rsidP="009863FA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3A3A3A"/>
          <w:sz w:val="21"/>
          <w:szCs w:val="21"/>
          <w:bdr w:val="none" w:sz="0" w:space="0" w:color="auto" w:frame="1"/>
          <w:lang w:eastAsia="bg-BG"/>
        </w:rPr>
      </w:pPr>
    </w:p>
    <w:p w:rsidR="008029D9" w:rsidRDefault="008029D9" w:rsidP="008029D9">
      <w:pPr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3A3A3A"/>
          <w:sz w:val="21"/>
          <w:szCs w:val="21"/>
          <w:bdr w:val="none" w:sz="0" w:space="0" w:color="auto" w:frame="1"/>
          <w:lang w:eastAsia="bg-BG"/>
        </w:rPr>
      </w:pPr>
    </w:p>
    <w:p w:rsidR="00AF0EF8" w:rsidRPr="008029D9" w:rsidRDefault="00AF0EF8" w:rsidP="008029D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МОТИВИ:</w:t>
      </w:r>
    </w:p>
    <w:p w:rsidR="008029D9" w:rsidRPr="008029D9" w:rsidRDefault="00AF0EF8" w:rsidP="0080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29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към проект за</w:t>
      </w:r>
      <w:r w:rsidRPr="008029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029D9" w:rsidRPr="008029D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  <w:t>Правилник</w:t>
      </w:r>
      <w:r w:rsidR="008029D9" w:rsidRPr="008029D9">
        <w:rPr>
          <w:rFonts w:ascii="inherit" w:eastAsia="Times New Roman" w:hAnsi="inherit" w:cs="Times New Roman"/>
          <w:b/>
          <w:kern w:val="36"/>
          <w:sz w:val="41"/>
          <w:szCs w:val="41"/>
          <w:lang w:eastAsia="bg-BG"/>
        </w:rPr>
        <w:t xml:space="preserve"> </w:t>
      </w:r>
      <w:r w:rsidR="008029D9" w:rsidRPr="008029D9">
        <w:rPr>
          <w:rFonts w:ascii="Times New Roman" w:eastAsia="Times New Roman" w:hAnsi="Times New Roman"/>
          <w:b/>
          <w:sz w:val="24"/>
          <w:szCs w:val="24"/>
          <w:lang w:eastAsia="bg-BG"/>
        </w:rPr>
        <w:t>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</w:t>
      </w:r>
      <w:r w:rsidR="008029D9">
        <w:rPr>
          <w:rFonts w:ascii="Times New Roman" w:eastAsia="Times New Roman" w:hAnsi="Times New Roman"/>
          <w:b/>
          <w:sz w:val="24"/>
          <w:szCs w:val="24"/>
          <w:lang w:eastAsia="bg-BG"/>
        </w:rPr>
        <w:t>иторията на Община Бяла Слатина</w:t>
      </w:r>
    </w:p>
    <w:p w:rsidR="008029D9" w:rsidRPr="008029D9" w:rsidRDefault="008029D9" w:rsidP="008029D9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3A3A3A"/>
          <w:sz w:val="21"/>
          <w:szCs w:val="21"/>
          <w:bdr w:val="none" w:sz="0" w:space="0" w:color="auto" w:frame="1"/>
          <w:lang w:eastAsia="bg-BG"/>
        </w:rPr>
      </w:pPr>
    </w:p>
    <w:p w:rsidR="008029D9" w:rsidRPr="008029D9" w:rsidRDefault="008029D9" w:rsidP="008029D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8029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Причини, които налагат приемане на Правилник за финансово подпомагане </w:t>
      </w:r>
      <w:r w:rsidRPr="008029D9">
        <w:rPr>
          <w:rFonts w:ascii="Times New Roman" w:eastAsia="Times New Roman" w:hAnsi="Times New Roman"/>
          <w:b/>
          <w:sz w:val="24"/>
          <w:szCs w:val="24"/>
          <w:lang w:eastAsia="bg-BG"/>
        </w:rPr>
        <w:t>на изследвания и процедури, свързани с лечение на безплодие на семейства и лица, живеещи на семейни начала, с репродуктивни проблеми в Община Бяла Слатина</w:t>
      </w:r>
      <w:r w:rsidRPr="008029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8029D9" w:rsidRDefault="008029D9" w:rsidP="0080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5A113F" w:rsidRDefault="008029D9" w:rsidP="008029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Към настоящият момент в община Бяла Слатина липсва подзаконов нормативен акт, въз основа на който да се отпускат финансови средства за подпомагане  </w:t>
      </w:r>
      <w:r w:rsidR="005A113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8029D9">
        <w:rPr>
          <w:rFonts w:ascii="Times New Roman" w:eastAsia="Times New Roman" w:hAnsi="Times New Roman"/>
          <w:sz w:val="24"/>
          <w:szCs w:val="24"/>
          <w:lang w:eastAsia="bg-BG"/>
        </w:rPr>
        <w:t xml:space="preserve"> изследвания и процедури, свързани с лечение на безплодие на семейства и лица, живеещи на семейни начала, с репродуктивни проблем</w:t>
      </w:r>
      <w:r w:rsidRPr="0080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5A113F" w:rsidRPr="005A1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113F" w:rsidRPr="00802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доклад от фонда на ООН за 2010-2015г, България е с най-малък прираст на населението в света, който е отрицателен и е близо минус 0,7%. Една от основните причини за тази тъжна статистика е безплодието. През последните години нараства броя на двойките с репродуктивни проблеми. По статистика в България те са над 200000. Още по-тревожен факт е снижаването на възрастовата граница сред двойките, които не могат да се сдобият с дете по естествен път. </w:t>
      </w:r>
    </w:p>
    <w:p w:rsidR="005A113F" w:rsidRDefault="008029D9" w:rsidP="008029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8029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 предлагания проект на Правилник са разписани ясни и прозрачни правила за предоставяне на финансова помощ за двойки и семейства с репрод</w:t>
      </w:r>
      <w:r w:rsidR="005A11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уктивни проблеми в община Бяла Слатина.</w:t>
      </w:r>
    </w:p>
    <w:p w:rsidR="005A113F" w:rsidRDefault="005A113F" w:rsidP="008029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5A113F" w:rsidRDefault="00BD7598" w:rsidP="005A11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Финансови средства </w:t>
      </w:r>
      <w:r w:rsidR="008029D9" w:rsidRPr="005A1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за прилагането на </w:t>
      </w:r>
      <w:r w:rsidR="005A113F" w:rsidRPr="005A1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Правилник за финансово подпомагане </w:t>
      </w:r>
      <w:r w:rsidR="005A113F" w:rsidRPr="005A113F">
        <w:rPr>
          <w:rFonts w:ascii="Times New Roman" w:eastAsia="Times New Roman" w:hAnsi="Times New Roman"/>
          <w:b/>
          <w:sz w:val="24"/>
          <w:szCs w:val="24"/>
          <w:lang w:eastAsia="bg-BG"/>
        </w:rPr>
        <w:t>на изследвания и процедури, свързани с лечение на безплодие на семейства и лица, живеещи на семейни начала, с репродуктивни проблеми в Община Бяла Слатина</w:t>
      </w:r>
      <w:r w:rsidR="005A113F" w:rsidRPr="005A1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5A113F" w:rsidRPr="005A113F" w:rsidRDefault="005A113F" w:rsidP="005A113F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5A113F" w:rsidRPr="008029D9" w:rsidRDefault="005A113F" w:rsidP="005A113F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Размерът на финансовите средства, отпускани по реда на този Правилник, се одобряват от Общинския съвет при приемането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годишния бюджет на Община Бяла Слатина</w:t>
      </w:r>
      <w:r w:rsidR="00BD7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съответната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2021</w:t>
      </w:r>
      <w:r w:rsidRPr="00802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средствата определени в общинския бюджет за тази цел са в размер на 10 000.00 (десет хиляди) лева.</w:t>
      </w:r>
    </w:p>
    <w:p w:rsidR="005A113F" w:rsidRPr="005A113F" w:rsidRDefault="005A113F" w:rsidP="005A11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BD7598" w:rsidRPr="00BD7598" w:rsidRDefault="008029D9" w:rsidP="00BD75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BD7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Очаквани резултати от прилагането, включително финансовите. </w:t>
      </w:r>
    </w:p>
    <w:p w:rsidR="00BD7598" w:rsidRPr="00BD7598" w:rsidRDefault="00BD7598" w:rsidP="00B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180932" w:rsidRPr="008029D9" w:rsidRDefault="008029D9" w:rsidP="0018093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5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 приемането на Правилник </w:t>
      </w:r>
      <w:r w:rsidR="00BD7598" w:rsidRPr="00BD75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в Община Бяла Слатина</w:t>
      </w:r>
      <w:r w:rsidRPr="00BD75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ще се подпомагат жителите на общината в борбата с безплодието, с което се цели повишаване на прираста на населението, както и задържане на млади и образовани хора в общината. С подзаконовия нормативен акт, ще се регулират дейностите по финансово подпомагане на процедури „ин витро“ на лица, двойки и семейства с репродуктивни проблеми.</w:t>
      </w:r>
      <w:r w:rsidR="00180932" w:rsidRPr="00180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7598" w:rsidRDefault="008029D9" w:rsidP="00B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D75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lastRenderedPageBreak/>
        <w:t xml:space="preserve"> </w:t>
      </w:r>
    </w:p>
    <w:p w:rsidR="00BD7598" w:rsidRDefault="00BD7598" w:rsidP="00B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180932" w:rsidRPr="00180932" w:rsidRDefault="008029D9" w:rsidP="001809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1809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Анализ за съответствие с правото на Европейския съюз </w:t>
      </w:r>
    </w:p>
    <w:p w:rsidR="00180932" w:rsidRDefault="008029D9" w:rsidP="0018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Предлаганият проект на Правилник за реда и условията за отпускане на финансова помощ за </w:t>
      </w:r>
      <w:r w:rsidR="00180932" w:rsidRPr="00BD75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подпомагане на изследвания и процедури, свързани с лечение на безплодие на семейства и лица, живеещи на семейни начала, с репродуктивни проблеми в Община Бяла Слатина</w:t>
      </w:r>
      <w:r w:rsidR="00180932"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е подзаконов нормативен акт, кореспондиращ с правото на Европейския съюз. </w:t>
      </w:r>
    </w:p>
    <w:p w:rsidR="00180932" w:rsidRDefault="00180932" w:rsidP="0018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5A113F" w:rsidRPr="00CB71F6" w:rsidRDefault="008029D9" w:rsidP="0018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Във връзка с чл. 26, ал. 4 от Закона за нормативните актове, в 30 – дневен срок от публик</w:t>
      </w:r>
      <w:r w:rsidR="005757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уване на настоящото обявление </w:t>
      </w: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официалната инт</w:t>
      </w:r>
      <w:r w:rsid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ернет страницата на община Бяла Слатина</w:t>
      </w:r>
      <w:r w:rsidR="00CB71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EB5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– </w:t>
      </w:r>
      <w:r w:rsidR="00EB5402" w:rsidRPr="00EB5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Рубрика „Нормативна уредба“ - Подменю „Проекти за нормативни документи“</w:t>
      </w:r>
      <w:r w:rsidR="00EB5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  <w:bookmarkStart w:id="0" w:name="_GoBack"/>
      <w:bookmarkEnd w:id="0"/>
      <w:r w:rsidR="00CB71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на информационното табло на общинска администрация.</w:t>
      </w: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Община </w:t>
      </w:r>
      <w:r w:rsid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Бяла Слатина</w:t>
      </w: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приема предложения и становища относно проекта на Правилник </w:t>
      </w:r>
      <w:r w:rsidR="00180932" w:rsidRPr="00BD75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в Община Бяла Слатина</w:t>
      </w: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e–</w:t>
      </w:r>
      <w:proofErr w:type="spellStart"/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mail</w:t>
      </w:r>
      <w:proofErr w:type="spellEnd"/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: </w:t>
      </w:r>
      <w:hyperlink r:id="rId5" w:history="1">
        <w:r w:rsidR="00180932" w:rsidRPr="005A15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bg-BG"/>
          </w:rPr>
          <w:t>bslatina@oabsl.com</w:t>
        </w:r>
      </w:hyperlink>
      <w:r w:rsid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CB71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или в Център</w:t>
      </w: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</w:t>
      </w:r>
      <w:r w:rsidR="00CB71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услуги и информация на граждани </w:t>
      </w:r>
      <w:r w:rsid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сградата на Община Бяла Слатина, ул. „Климент Охридски” № 68</w:t>
      </w:r>
      <w:r w:rsidRPr="001809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5A113F" w:rsidRDefault="005A113F" w:rsidP="00AF0EF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932" w:rsidRPr="00180932" w:rsidRDefault="00180932" w:rsidP="001809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32">
        <w:rPr>
          <w:rFonts w:ascii="Times New Roman" w:hAnsi="Times New Roman" w:cs="Times New Roman"/>
          <w:b/>
          <w:sz w:val="24"/>
          <w:szCs w:val="24"/>
        </w:rPr>
        <w:t>Проект на Правилник за финансово подпомагане на изследвания и процедури, свързани с лечение на безплодие на семейства и лица, живеещи на семейни начала, с репродуктивни проблеми на територията на Община Бяла Слатина</w:t>
      </w:r>
    </w:p>
    <w:p w:rsidR="0087172B" w:rsidRPr="008029D9" w:rsidRDefault="0087172B" w:rsidP="0018093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7172B" w:rsidRPr="0080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AA3"/>
    <w:multiLevelType w:val="multilevel"/>
    <w:tmpl w:val="2CEA5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647AC"/>
    <w:multiLevelType w:val="multilevel"/>
    <w:tmpl w:val="BCD01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65F4E"/>
    <w:multiLevelType w:val="multilevel"/>
    <w:tmpl w:val="051A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70E40"/>
    <w:multiLevelType w:val="multilevel"/>
    <w:tmpl w:val="C1B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5D2165"/>
    <w:multiLevelType w:val="multilevel"/>
    <w:tmpl w:val="C8ECA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01B5C"/>
    <w:multiLevelType w:val="hybridMultilevel"/>
    <w:tmpl w:val="1758D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8"/>
    <w:rsid w:val="00093DFE"/>
    <w:rsid w:val="00180932"/>
    <w:rsid w:val="001B30ED"/>
    <w:rsid w:val="005757C5"/>
    <w:rsid w:val="005A113F"/>
    <w:rsid w:val="008029D9"/>
    <w:rsid w:val="0087172B"/>
    <w:rsid w:val="009863FA"/>
    <w:rsid w:val="00AF0EF8"/>
    <w:rsid w:val="00BD7598"/>
    <w:rsid w:val="00CB71F6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92C1C7-EC30-45E8-90DB-7F61D4AD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latina@oab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Stefanova</dc:creator>
  <cp:keywords/>
  <dc:description/>
  <cp:lastModifiedBy>Desislava Stefanova</cp:lastModifiedBy>
  <cp:revision>4</cp:revision>
  <dcterms:created xsi:type="dcterms:W3CDTF">2021-04-19T09:52:00Z</dcterms:created>
  <dcterms:modified xsi:type="dcterms:W3CDTF">2021-04-20T06:19:00Z</dcterms:modified>
</cp:coreProperties>
</file>